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小学体育说课题目</w:t>
      </w: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1、人民教育出版社《体育》5至6年级全一册 第二部分 第三章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识别危险源，远离危险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</w:t>
            </w:r>
            <w:r>
              <w:rPr>
                <w:rFonts w:asciiTheme="minorEastAsia" w:hAnsiTheme="minorEastAsia"/>
                <w:sz w:val="24"/>
                <w:szCs w:val="24"/>
              </w:rPr>
              <w:t>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2、人民教育出版社《体育》5至6年级全一册 第三部分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章 第一节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跑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3、人民教育出版社《体育》5至6年级全一册 第三部分 第五章 第三节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跳绳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P101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P112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4、人民教育出版社《体育》5至6年级全一册 第三部分 第五章 第四节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技巧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P112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P126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5、人民教育出版社《体育》5至6年级全一册 第三部分 第五章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韵律活动和舞蹈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6、人民教育出版社《体育》5至6年级全一册 第三部分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/>
          <w:sz w:val="24"/>
          <w:szCs w:val="24"/>
        </w:rPr>
        <w:t xml:space="preserve">章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231</w:t>
            </w:r>
            <w:bookmarkStart w:id="0" w:name="_GoBack"/>
            <w:bookmarkEnd w:id="0"/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7、人民教育出版社《体育》5至6年级全一册 第三部分 第六章 第一节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小篮球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P166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P183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8、人民教育出版社《体育》5至6年级全一册 第三部分 第六章 第二节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小足球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P183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P197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9、人民教育出版社《体育》5至6年级全一册 第三部分 第六章 第四节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乒乓球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P207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P218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10、人民教育出版社《体育》5至6年级全一册 第三部分 第九章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游泳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P239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P244</w:t>
            </w:r>
          </w:p>
        </w:tc>
      </w:tr>
    </w:tbl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280622"/>
    <w:rsid w:val="0020677E"/>
    <w:rsid w:val="00280622"/>
    <w:rsid w:val="004E0CE3"/>
    <w:rsid w:val="009B3847"/>
    <w:rsid w:val="00AA2517"/>
    <w:rsid w:val="00BF3B9C"/>
    <w:rsid w:val="00EA3C83"/>
    <w:rsid w:val="00F80B9C"/>
    <w:rsid w:val="0F3650BE"/>
    <w:rsid w:val="14E62F5F"/>
    <w:rsid w:val="1FE53650"/>
    <w:rsid w:val="35590355"/>
    <w:rsid w:val="61D5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390</Words>
  <Characters>447</Characters>
  <Lines>3</Lines>
  <Paragraphs>1</Paragraphs>
  <TotalTime>42</TotalTime>
  <ScaleCrop>false</ScaleCrop>
  <LinksUpToDate>false</LinksUpToDate>
  <CharactersWithSpaces>476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2021-06-04T13:59:00Z</dcterms:created>
  <dc:creator>封海洁</dc:creator>
  <cp:lastModifiedBy>陈洪震</cp:lastModifiedBy>
  <dcterms:modified xsi:type="dcterms:W3CDTF">2022-08-23T19:06:26Z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4AF0E70B170740E28405E5CDF1E42D41</vt:lpwstr>
  </property>
</Properties>
</file>