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60" w:afterAutospacing="0"/>
        <w:ind w:left="0" w:right="0" w:firstLine="0"/>
        <w:jc w:val="center"/>
        <w:rPr>
          <w:rFonts w:hint="eastAsia"/>
        </w:rPr>
      </w:pPr>
      <w:r>
        <w:rPr>
          <w:rStyle w:val="7"/>
          <w:rFonts w:hint="eastAsia" w:ascii="仿宋_GB2312" w:hAnsi="仿宋" w:eastAsia="仿宋_GB2312" w:cs="仿宋_GB2312"/>
          <w:b/>
          <w:bCs w:val="0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eastAsia="zh-CN"/>
        </w:rPr>
        <w:t>河北万觅人力资源服务有限公司</w:t>
      </w:r>
      <w:r>
        <w:rPr>
          <w:rStyle w:val="7"/>
          <w:rFonts w:ascii="仿宋" w:hAnsi="仿宋" w:eastAsia="仿宋" w:cs="仿宋"/>
          <w:b/>
          <w:bCs w:val="0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2022</w:t>
      </w:r>
      <w:r>
        <w:rPr>
          <w:rStyle w:val="7"/>
          <w:rFonts w:ascii="仿宋_GB2312" w:hAnsi="仿宋" w:eastAsia="仿宋_GB2312" w:cs="仿宋_GB2312"/>
          <w:b/>
          <w:bCs w:val="0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</w:rPr>
        <w:t>年面向社会公开招聘工作</w:t>
      </w:r>
      <w:r>
        <w:rPr>
          <w:rStyle w:val="7"/>
          <w:rFonts w:hint="eastAsia" w:ascii="仿宋_GB2312" w:hAnsi="仿宋" w:eastAsia="仿宋_GB2312" w:cs="仿宋_GB2312"/>
          <w:b/>
          <w:bCs w:val="0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eastAsia="zh-CN"/>
        </w:rPr>
        <w:t>人员</w:t>
      </w:r>
      <w:bookmarkStart w:id="0" w:name="_GoBack"/>
      <w:r>
        <w:rPr>
          <w:rStyle w:val="7"/>
          <w:rFonts w:hint="eastAsia" w:ascii="仿宋_GB2312" w:hAnsi="仿宋" w:eastAsia="仿宋_GB2312" w:cs="仿宋_GB2312"/>
          <w:b/>
          <w:bCs w:val="0"/>
          <w:i w:val="0"/>
          <w:iCs w:val="0"/>
          <w:caps w:val="0"/>
          <w:color w:val="222222"/>
          <w:spacing w:val="8"/>
          <w:sz w:val="36"/>
          <w:szCs w:val="36"/>
          <w:shd w:val="clear" w:color="auto" w:fill="FFFFFF"/>
          <w:lang w:eastAsia="zh-CN"/>
        </w:rPr>
        <w:t>参加笔试人员名单</w:t>
      </w:r>
      <w:bookmarkEnd w:id="0"/>
    </w:p>
    <w:p>
      <w:pPr>
        <w:rPr>
          <w:rFonts w:hint="eastAsia"/>
        </w:rPr>
      </w:pPr>
    </w:p>
    <w:p>
      <w:pPr>
        <w:ind w:firstLine="636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政务值班岗位通过本次现场报名及审查人员如下：王子帅、赵斌、周喜庆、王雄宽、曹子行、窦浩浩、李士甲、郜家天、李亚帅、孙亚伟、秦岭、杨硕、王鹏飞、杨帅、任腾杰、王金永、李双鹏、郭鹏锁、王生根、杜晓威、孙孟、张敬林、李涛、马乐、晋佳乐、段金溥、沈赵伟、孙博、柴冬、张帆、谢子甲、刘政阳、孙硕、马博文、徐铭、郭宏鑫、郭晓飞、王城煜、郭骞、郭站凯、陈丰池、李祯凯、王雯阁、牛势鑫、朱子烨、冯志斌、王永龙、武炎超、姚胜桉、王航亮、赵丁辉、徐靖舒、李晓雨、刘越林、李正一、李亚楠、武宣哲、杨琛、王争、王泽、宋润杰、孔玮、陈昌松、甄子晨、石川、辛坤、吕青、马欣欣、张国栋、刘龙等70人。</w:t>
      </w:r>
    </w:p>
    <w:p>
      <w:pPr>
        <w:pStyle w:val="2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</w:p>
    <w:p>
      <w:pPr>
        <w:pStyle w:val="3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</w:p>
    <w:p>
      <w:pPr>
        <w:jc w:val="right"/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河北万觅人力资源服务有限公司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2022年11月2日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yYmY1NGYzZWJkYTM4ZmQzYTI4ZmM1MjBhMmE0NjUifQ=="/>
  </w:docVars>
  <w:rsids>
    <w:rsidRoot w:val="5BE00F86"/>
    <w:rsid w:val="5BE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99"/>
    <w:rPr>
      <w:sz w:val="20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2022-11-02T07:36:00Z</dcterms:created>
  <dc:creator>²º¹⁸侑伱眞䒵</dc:creator>
  <cp:lastModifiedBy>²º¹⁸侑伱眞䒵</cp:lastModifiedBy>
  <dcterms:modified xsi:type="dcterms:W3CDTF">2022-11-02T07:44:15Z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F9AE36A0311B455DB611A94F633AB6E6</vt:lpwstr>
  </property>
</Properties>
</file>